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outlineLvl w:val="0"/>
        <w:rPr>
          <w:rFonts w:hint="eastAsia" w:ascii="微软雅黑" w:hAnsi="微软雅黑" w:eastAsia="微软雅黑" w:cs="Arial"/>
          <w:b/>
          <w:sz w:val="44"/>
          <w:szCs w:val="44"/>
        </w:rPr>
      </w:pPr>
      <w:r>
        <w:rPr>
          <w:rFonts w:hint="eastAsia" w:ascii="微软雅黑" w:hAnsi="微软雅黑" w:eastAsia="微软雅黑" w:cs="Arial"/>
          <w:b/>
          <w:sz w:val="52"/>
          <w:szCs w:val="44"/>
        </w:rPr>
        <w:t xml:space="preserve"> </w:t>
      </w:r>
      <w:r>
        <w:rPr>
          <w:rFonts w:hint="eastAsia" w:ascii="微软雅黑" w:hAnsi="微软雅黑" w:eastAsia="微软雅黑" w:cs="Arial"/>
          <w:b/>
          <w:sz w:val="44"/>
          <w:szCs w:val="44"/>
        </w:rPr>
        <w:t>“</w:t>
      </w:r>
      <w:r>
        <w:rPr>
          <w:rFonts w:hint="eastAsia" w:ascii="微软雅黑" w:hAnsi="微软雅黑" w:eastAsia="微软雅黑" w:cs="Arial"/>
          <w:b/>
          <w:sz w:val="44"/>
          <w:szCs w:val="44"/>
          <w:lang w:val="en-US" w:eastAsia="zh-CN"/>
        </w:rPr>
        <w:t>一切由你创造</w:t>
      </w:r>
      <w:r>
        <w:rPr>
          <w:rFonts w:hint="eastAsia" w:ascii="微软雅黑" w:hAnsi="微软雅黑" w:eastAsia="微软雅黑" w:cs="Arial"/>
          <w:b/>
          <w:sz w:val="44"/>
          <w:szCs w:val="44"/>
        </w:rPr>
        <w:t xml:space="preserve">”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outlineLvl w:val="0"/>
        <w:rPr>
          <w:rFonts w:hint="eastAsia" w:ascii="微软雅黑" w:hAnsi="微软雅黑" w:eastAsia="微软雅黑" w:cs="Arial"/>
          <w:b/>
          <w:sz w:val="36"/>
          <w:szCs w:val="44"/>
        </w:rPr>
      </w:pPr>
      <w:r>
        <w:rPr>
          <w:rFonts w:hint="eastAsia" w:ascii="微软雅黑" w:hAnsi="微软雅黑" w:eastAsia="微软雅黑" w:cs="Arial"/>
          <w:b/>
          <w:sz w:val="36"/>
          <w:szCs w:val="44"/>
          <w:lang w:val="en-US" w:eastAsia="zh-CN"/>
        </w:rPr>
        <w:t>顺丰集团--天津分公司</w:t>
      </w:r>
      <w:r>
        <w:rPr>
          <w:rFonts w:hint="eastAsia" w:ascii="微软雅黑" w:hAnsi="微软雅黑" w:eastAsia="微软雅黑" w:cs="Arial"/>
          <w:b/>
          <w:sz w:val="36"/>
          <w:szCs w:val="44"/>
        </w:rPr>
        <w:t>202</w:t>
      </w:r>
      <w:r>
        <w:rPr>
          <w:rFonts w:hint="eastAsia" w:ascii="微软雅黑" w:hAnsi="微软雅黑" w:eastAsia="微软雅黑" w:cs="Arial"/>
          <w:b/>
          <w:sz w:val="36"/>
          <w:szCs w:val="44"/>
          <w:lang w:val="en-US" w:eastAsia="zh-CN"/>
        </w:rPr>
        <w:t>4</w:t>
      </w:r>
      <w:r>
        <w:rPr>
          <w:rFonts w:hint="eastAsia" w:ascii="微软雅黑" w:hAnsi="微软雅黑" w:eastAsia="微软雅黑" w:cs="Arial"/>
          <w:b/>
          <w:sz w:val="36"/>
          <w:szCs w:val="44"/>
        </w:rPr>
        <w:t>届校园招聘简章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outlineLvl w:val="0"/>
        <w:rPr>
          <w:rFonts w:hint="eastAsia" w:ascii="微软雅黑" w:hAnsi="微软雅黑" w:eastAsia="微软雅黑" w:cs="Arial"/>
          <w:b/>
          <w:sz w:val="36"/>
          <w:szCs w:val="44"/>
        </w:rPr>
      </w:pPr>
    </w:p>
    <w:p>
      <w:pPr>
        <w:rPr>
          <w:sz w:val="24"/>
        </w:rPr>
      </w:pPr>
      <w:r>
        <w:rPr>
          <w:rFonts w:hint="eastAsia"/>
          <w:b/>
          <w:sz w:val="24"/>
        </w:rPr>
        <w:t xml:space="preserve">公司简介：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顺丰是中国第一大、全球第四大综合供应链集团，为客户提供国内及国际端到端一站式供应链服务。依托领先的科技研发能力，致力于构建数字化供应链生态，成为全球智慧供应链的领导者。同时,顺丰还是一家具有“天网+地网+信息网”网络规模优势的智能供应链运营商，拥有对全网络强有力管控的经营模式。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岗位介绍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一、企划储备（经营管理储备——职能）（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名</w:t>
      </w:r>
      <w:r>
        <w:rPr>
          <w:rFonts w:hint="eastAsia"/>
          <w:b/>
          <w:sz w:val="24"/>
        </w:rPr>
        <w:t>）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岗位职责: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1、协助地区总经理跟进经营重点工作在职能、网点的有效执行；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2、统筹并推进项目工作的运行等；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3、跟进地区关键报告的实施运用；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4、跟进各项决议事项，与职能部门进行有效的沟通，推动各项决议的落地执行；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5、跟进会议管理工具在地区的推广及应用。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岗位要求: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1、国家统招本科及以上学历，信息管理、市场营销、统计、企业管理、工商管理、人力资源相关专业；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2、熟悉绩效及企划、培训相关知识，有较强的计划、组织、沟通能力；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3、能熟练运用OFFICE软件，良好的团队合作精神，较强的观察力和应变能力，清晰的语言表达能力，出色的人际沟通能力。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b/>
          <w:sz w:val="24"/>
        </w:rPr>
        <w:t>二、经营管理储备干部（区域主管）——储备网点负责人方向（</w:t>
      </w:r>
      <w:r>
        <w:rPr>
          <w:rFonts w:hint="eastAsia"/>
          <w:sz w:val="24"/>
        </w:rPr>
        <w:t>3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名</w:t>
      </w:r>
      <w:r>
        <w:rPr>
          <w:rFonts w:hint="eastAsia"/>
          <w:b/>
          <w:sz w:val="24"/>
        </w:rPr>
        <w:t>）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岗位职责：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岗位简介：经营管理岗位，预计管理幅度15-50人左右（具体由区域属性确定），承担区域经营职责，是通往公司高级管理人员的关键人才池。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岗位职责：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1、负责所辖区域的业绩达成，挖掘并解决客户需求，做好产品宣传和销售，持续提升公司市场占有率；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2、负责并持续提升本区域内服务质量，保证快件时效和快件安全，提升客户体验；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3、负责所辖组织团队建设，营造良好的组织气氛，搭建健康的人才梯队，提升员工满意度；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4、负责所辖区域内外部风险管控，主动维护所辖区域的公共关系，塑造良好的社会和品牌形象；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5、负责所辖组织年度和月度资源投入规划，并做好成本和资源使用管控。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1、国家统招本科及以上学历，理工科类、物流类、管理类等相关专业；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2、良好的团队协作意识与沟通能力；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3、熟悉OFFICE办公软件，优秀的学习能力，良好的团队协作意识与沟通表达能力；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4、具备良好的抗压能力，勇于担当，善于持续学习和积累。</w:t>
      </w:r>
    </w:p>
    <w:p>
      <w:pPr>
        <w:rPr>
          <w:rFonts w:hint="eastAsia"/>
          <w:sz w:val="24"/>
          <w:lang w:val="en-US" w:eastAsia="zh-CN"/>
        </w:rPr>
      </w:pPr>
    </w:p>
    <w:p>
      <w:pPr>
        <w:rPr>
          <w:rFonts w:hint="eastAsia" w:eastAsiaTheme="minorEastAsia"/>
          <w:sz w:val="24"/>
          <w:lang w:val="en-US" w:eastAsia="zh-CN"/>
        </w:rPr>
      </w:pPr>
      <w:bookmarkStart w:id="0" w:name="_GoBack"/>
      <w:r>
        <w:rPr>
          <w:rFonts w:hint="eastAsia"/>
          <w:b/>
          <w:bCs/>
          <w:sz w:val="24"/>
          <w:lang w:val="en-US" w:eastAsia="zh-CN"/>
        </w:rPr>
        <w:t>三、市场储备——职能（2名</w:t>
      </w:r>
      <w:bookmarkEnd w:id="0"/>
      <w:r>
        <w:rPr>
          <w:rFonts w:hint="eastAsia"/>
          <w:sz w:val="24"/>
          <w:lang w:val="en-US" w:eastAsia="zh-CN"/>
        </w:rPr>
        <w:t>）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岗位职责：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1、研究相关行业发展趋势，获得现有和潜在重点客户的信息，推动重点客户的成功引入；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2、负责新战略行业标杆、有新业务挖掘潜力的跨区、项目型客户、总对总业务合作客户的开发和引入；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3、深入市场、主动了解客户需求，主动挖掘重点客户商机（深耕老客户，获取新商机）；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4、负责客户合作解决方案的制作，积累沉淀标杆客户开发经验并进行分享。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1、国家统招本科及以上学历，工商管理、市场销售类等相关专业；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2、具有基本市场调研专业知识，热爱销售工作；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3、熟悉OFFICE办公软件，尤其要熟练使用excel各项功能；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4、具备良好的沟通、协调和解决问题的能力；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5、能承受一定压力，善于学习和积累。</w:t>
      </w:r>
    </w:p>
    <w:p>
      <w:pPr>
        <w:rPr>
          <w:rFonts w:hint="eastAsia"/>
          <w:sz w:val="24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运作储备——职能（1名）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岗位职责：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依照总部制定的制度、流程、方案和实施细则，组织拟订本区运作方案、流程、制度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跟进并落实运营管理各项制度和流程的执行情况，并根据评估结果推动执行效果的提升；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对网点执行过程中的相关数据监控、异常反馈及跟进处理；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对各网点的运营成本进行管控；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针对运营相关流程进行改善及优化；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上级领导安排的其他工作。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1、国家统招本科及以上学历，理工类、交通类、物流类、管理类等相关专业；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2、有较强方案撰写能力、熟练使用Office办公软件、有较强的数据分析能力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3、良好的沟通协调能力，具有强烈的工作责任心和团队合作精神；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4、具备良好的抗压能力，勇于担当，善于持续学习和积累。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联系方式：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联 系 人：</w:t>
      </w:r>
      <w:r>
        <w:rPr>
          <w:rFonts w:hint="eastAsia"/>
          <w:sz w:val="24"/>
          <w:lang w:val="en-US" w:eastAsia="zh-CN"/>
        </w:rPr>
        <w:t>孙玮</w:t>
      </w:r>
    </w:p>
    <w:p>
      <w:pPr>
        <w:rPr>
          <w:sz w:val="24"/>
        </w:rPr>
      </w:pPr>
      <w:r>
        <w:rPr>
          <w:rFonts w:hint="eastAsia"/>
          <w:sz w:val="24"/>
        </w:rPr>
        <w:t>联系电话：18622876998</w:t>
      </w:r>
    </w:p>
    <w:p>
      <w:pPr>
        <w:rPr>
          <w:sz w:val="24"/>
        </w:rPr>
      </w:pPr>
      <w:r>
        <w:rPr>
          <w:rFonts w:hint="eastAsia"/>
          <w:sz w:val="24"/>
        </w:rPr>
        <w:t>联系邮箱：</w:t>
      </w:r>
      <w:r>
        <w:rPr>
          <w:rFonts w:hint="eastAsia"/>
          <w:sz w:val="24"/>
          <w:lang w:val="en-US" w:eastAsia="zh-CN"/>
        </w:rPr>
        <w:t>2097111683</w:t>
      </w:r>
      <w:r>
        <w:rPr>
          <w:rFonts w:hint="eastAsia"/>
          <w:sz w:val="24"/>
        </w:rPr>
        <w:t>@qq.com</w:t>
      </w:r>
    </w:p>
    <w:p>
      <w:pPr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联系地址：</w:t>
      </w:r>
      <w:r>
        <w:rPr>
          <w:rFonts w:hint="eastAsia"/>
          <w:sz w:val="24"/>
          <w:lang w:val="en-US" w:eastAsia="zh-CN"/>
        </w:rPr>
        <w:t>天津市河北区茂业大厦9层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5EF686"/>
    <w:multiLevelType w:val="singleLevel"/>
    <w:tmpl w:val="3E5EF68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CC"/>
    <w:rsid w:val="00360B23"/>
    <w:rsid w:val="007934CC"/>
    <w:rsid w:val="007E57CB"/>
    <w:rsid w:val="00BB0F6D"/>
    <w:rsid w:val="00C04740"/>
    <w:rsid w:val="00C50F88"/>
    <w:rsid w:val="00D55F3B"/>
    <w:rsid w:val="00DA169F"/>
    <w:rsid w:val="03377462"/>
    <w:rsid w:val="327B01C5"/>
    <w:rsid w:val="3A0606BF"/>
    <w:rsid w:val="594E47EB"/>
    <w:rsid w:val="62B372FA"/>
    <w:rsid w:val="69C22416"/>
    <w:rsid w:val="701D09C7"/>
    <w:rsid w:val="7175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70</Words>
  <Characters>403</Characters>
  <Lines>3</Lines>
  <Paragraphs>1</Paragraphs>
  <TotalTime>23</TotalTime>
  <ScaleCrop>false</ScaleCrop>
  <LinksUpToDate>false</LinksUpToDate>
  <CharactersWithSpaces>472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2016-05-12T16:04:00Z</dcterms:created>
  <dc:creator>Administrator</dc:creator>
  <cp:lastModifiedBy>Administrator</cp:lastModifiedBy>
  <dcterms:modified xsi:type="dcterms:W3CDTF">2023-09-05T02:25:56Z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CE74DA638A8F440EA53C97D8226E3227</vt:lpwstr>
  </property>
</Properties>
</file>